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630C" w14:textId="77777777" w:rsidR="00A0014D" w:rsidRPr="005542BD" w:rsidRDefault="00A0014D" w:rsidP="00A0014D">
      <w:pPr>
        <w:pStyle w:val="Standard"/>
        <w:rPr>
          <w:rFonts w:cs="Times New Roman"/>
          <w:b/>
          <w:bCs/>
          <w:u w:val="single"/>
        </w:rPr>
      </w:pPr>
      <w:r w:rsidRPr="005542BD">
        <w:rPr>
          <w:rFonts w:cs="Times New Roman"/>
          <w:b/>
          <w:bCs/>
          <w:u w:val="single"/>
        </w:rPr>
        <w:t>Vytápění dřevní biomasou v Rakousku</w:t>
      </w:r>
    </w:p>
    <w:p w14:paraId="677C87D7" w14:textId="77777777" w:rsidR="00A0014D" w:rsidRPr="005E4B25" w:rsidRDefault="00A0014D" w:rsidP="00A0014D">
      <w:pPr>
        <w:pStyle w:val="Standard"/>
        <w:rPr>
          <w:rFonts w:cs="Times New Roman"/>
        </w:rPr>
      </w:pPr>
      <w:r w:rsidRPr="005E4B25">
        <w:rPr>
          <w:rFonts w:cs="Times New Roman"/>
        </w:rPr>
        <w:t>Termín konání:</w:t>
      </w:r>
      <w:r w:rsidRPr="005E4B25">
        <w:rPr>
          <w:rFonts w:cs="Times New Roman"/>
          <w:b/>
          <w:bCs/>
        </w:rPr>
        <w:t xml:space="preserve"> </w:t>
      </w:r>
      <w:r w:rsidRPr="005E4B25">
        <w:rPr>
          <w:rFonts w:cs="Times New Roman"/>
        </w:rPr>
        <w:t>10. -11.</w:t>
      </w:r>
      <w:r>
        <w:rPr>
          <w:rFonts w:cs="Times New Roman"/>
        </w:rPr>
        <w:t xml:space="preserve">10. </w:t>
      </w:r>
      <w:r w:rsidRPr="005E4B25">
        <w:rPr>
          <w:rFonts w:cs="Times New Roman"/>
        </w:rPr>
        <w:t>2023</w:t>
      </w:r>
    </w:p>
    <w:p w14:paraId="2F74440F" w14:textId="77777777" w:rsidR="00A0014D" w:rsidRPr="005E4B25" w:rsidRDefault="00A0014D" w:rsidP="00A0014D">
      <w:pPr>
        <w:pStyle w:val="Standard"/>
        <w:rPr>
          <w:rFonts w:cs="Times New Roman"/>
        </w:rPr>
      </w:pPr>
      <w:r w:rsidRPr="005E4B25">
        <w:rPr>
          <w:rFonts w:cs="Times New Roman"/>
        </w:rPr>
        <w:t>Počet účastníků:</w:t>
      </w:r>
      <w:r w:rsidRPr="005E4B25">
        <w:rPr>
          <w:rFonts w:cs="Times New Roman"/>
          <w:b/>
          <w:bCs/>
        </w:rPr>
        <w:t xml:space="preserve"> </w:t>
      </w:r>
      <w:r w:rsidRPr="005E4B25">
        <w:rPr>
          <w:rFonts w:cs="Times New Roman"/>
        </w:rPr>
        <w:t>15</w:t>
      </w:r>
    </w:p>
    <w:p w14:paraId="1A63BE15" w14:textId="77777777" w:rsidR="00A0014D" w:rsidRPr="005E4B25" w:rsidRDefault="00A0014D" w:rsidP="00A0014D">
      <w:pPr>
        <w:pStyle w:val="Standard"/>
        <w:rPr>
          <w:rFonts w:cs="Times New Roman"/>
        </w:rPr>
      </w:pPr>
      <w:r w:rsidRPr="005E4B25">
        <w:rPr>
          <w:rFonts w:cs="Times New Roman"/>
        </w:rPr>
        <w:t>Program byl zpracován na základě podnětů a diskuze s účastníky.</w:t>
      </w:r>
    </w:p>
    <w:p w14:paraId="7F7FDBCE" w14:textId="77777777" w:rsidR="00A0014D" w:rsidRPr="005E4B25" w:rsidRDefault="00A0014D" w:rsidP="00A0014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25">
        <w:rPr>
          <w:rFonts w:ascii="Times New Roman" w:hAnsi="Times New Roman" w:cs="Times New Roman"/>
          <w:sz w:val="24"/>
          <w:szCs w:val="24"/>
        </w:rPr>
        <w:t>Lesnicko-dřevařská komora ČR a zejména Komoditní rada pro biomasu při Agrární komoře se dlouhodobě zabývá analýzou a návrhy možných postupů řešení situace s biomasou a jejího využití pro výrobu tepla a elektrické energie. V této souvislosti předkládá systémové návrhy, směřující k synergickému propojení lesnicko-dřevařsko-zemědělsko-potravinářského sektoru z pohledu možných úspor energie a tepla ve výrobních provozech. Expertní skupina se zaměřuje zejména na regionální řešení s maximálním využitím místních zdrojů. Ukázky inspirativních řešení a dlouhodobě funkční a efektivní realizace, to byl hlavní cíl zahraniční exkurze do Rakouska.</w:t>
      </w:r>
    </w:p>
    <w:p w14:paraId="6720662B" w14:textId="77777777" w:rsidR="00A0014D" w:rsidRPr="005E4B25" w:rsidRDefault="00A0014D" w:rsidP="00A0014D">
      <w:pPr>
        <w:pStyle w:val="-wm-mso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E4B25">
        <w:rPr>
          <w:rStyle w:val="-wm-normaltextrun"/>
          <w:rFonts w:ascii="Times New Roman" w:hAnsi="Times New Roman" w:cs="Times New Roman"/>
          <w:sz w:val="24"/>
          <w:szCs w:val="24"/>
        </w:rPr>
        <w:t xml:space="preserve">Jedním z cílů je průběžné sledování aktuální situace ve využití dřevní biomasy, množství jejích zdrojů i možnosti podpor pro posílení jejího využívání. Jejím dlouhodobým prosazovaným cílem je prezentace dřevní biomasy a jejího využití jako jedné z nejdůležitějších možností a příležitostí pro zemědělce, potravináře a dřevaře. </w:t>
      </w:r>
    </w:p>
    <w:p w14:paraId="60FC7508" w14:textId="77777777" w:rsidR="00A0014D" w:rsidRPr="005E4B25" w:rsidRDefault="00A0014D" w:rsidP="00A0014D">
      <w:pPr>
        <w:pStyle w:val="-wm-mso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E4B25">
        <w:rPr>
          <w:rStyle w:val="-wm-normaltextrun"/>
          <w:rFonts w:ascii="Times New Roman" w:hAnsi="Times New Roman" w:cs="Times New Roman"/>
          <w:sz w:val="24"/>
          <w:szCs w:val="24"/>
        </w:rPr>
        <w:t>V rámci připravovaných podpor její využívání může významně přispět nejen ke snížení provozních nákladů, ale v neposlední řadě stabilizuje a posiluje regionální (lokální) spolupráci především malých zemědělců, výrobců potravin i vlastníků lesů. Klíčovým tématem je také vlastní využívání biomasy v ČR a přispět tak i k omezení vývozu dřeva. Právě u našich jižních sousedů je ukázkové propojení spolupráce na lokální úrovni včetně poradenských služeb, zapojení bankovního sektoru i příkladné zavádění poznatků aplikovaného výzkumu, zacíleného na efektivnější využívání energií z obnovitelných zdrojů, do provozních podmínek.</w:t>
      </w:r>
    </w:p>
    <w:p w14:paraId="5022A5F2" w14:textId="77777777" w:rsidR="00A0014D" w:rsidRPr="005E4B25" w:rsidRDefault="00A0014D" w:rsidP="00A0014D">
      <w:pPr>
        <w:pStyle w:val="Standard"/>
        <w:rPr>
          <w:rFonts w:cs="Times New Roman"/>
        </w:rPr>
      </w:pPr>
      <w:r w:rsidRPr="005E4B25">
        <w:rPr>
          <w:rFonts w:cs="Times New Roman"/>
          <w:b/>
          <w:bCs/>
        </w:rPr>
        <w:t xml:space="preserve">10. října 2023 - </w:t>
      </w:r>
      <w:proofErr w:type="spellStart"/>
      <w:r w:rsidRPr="005E4B25">
        <w:rPr>
          <w:rFonts w:cs="Times New Roman"/>
          <w:b/>
          <w:bCs/>
        </w:rPr>
        <w:t>Wörgl</w:t>
      </w:r>
      <w:proofErr w:type="spellEnd"/>
      <w:r w:rsidRPr="005E4B25">
        <w:rPr>
          <w:rFonts w:cs="Times New Roman"/>
          <w:b/>
          <w:bCs/>
        </w:rPr>
        <w:t>, Rakousko</w:t>
      </w:r>
    </w:p>
    <w:p w14:paraId="5C452049" w14:textId="77777777" w:rsidR="00A0014D" w:rsidRPr="005E4B25" w:rsidRDefault="00A0014D" w:rsidP="00A0014D">
      <w:pPr>
        <w:pStyle w:val="Standard"/>
        <w:jc w:val="both"/>
        <w:rPr>
          <w:rFonts w:cs="Times New Roman"/>
        </w:rPr>
      </w:pPr>
      <w:r w:rsidRPr="005E4B25">
        <w:rPr>
          <w:rFonts w:cs="Times New Roman"/>
        </w:rPr>
        <w:t xml:space="preserve">V Tyrolsku proběhla komentovaná prohlídka jedné z největších továren na zpracování mléka v Rakousku - společnosti </w:t>
      </w:r>
      <w:proofErr w:type="spellStart"/>
      <w:r w:rsidRPr="005E4B25">
        <w:rPr>
          <w:rFonts w:cs="Times New Roman"/>
        </w:rPr>
        <w:t>Tirol</w:t>
      </w:r>
      <w:proofErr w:type="spellEnd"/>
      <w:r w:rsidRPr="005E4B25">
        <w:rPr>
          <w:rFonts w:cs="Times New Roman"/>
        </w:rPr>
        <w:t xml:space="preserve"> </w:t>
      </w:r>
      <w:proofErr w:type="spellStart"/>
      <w:r w:rsidRPr="005E4B25">
        <w:rPr>
          <w:rFonts w:cs="Times New Roman"/>
        </w:rPr>
        <w:t>Milch</w:t>
      </w:r>
      <w:proofErr w:type="spellEnd"/>
      <w:r w:rsidRPr="005E4B25">
        <w:rPr>
          <w:rFonts w:cs="Times New Roman"/>
        </w:rPr>
        <w:t xml:space="preserve"> (www.tirolmilch.at). Tato továrna využívá k zajištění tepla při svém provozu nejmodernější technologie na spalování dřevní biomasy. Celé zařízení je provozováno externí firmou, která zodpovídá nejen za samotný plynulý a bezproblémový provoz, ale zajišťuje i nákup, resp. dodávky a případné zpracování dřevní biomasy s požadované kvalitě včetně skladování. Pro účastníky byla připravena detailní prohlídka celého zařízení včetně seznámení se s jednotlivými technickými parametry a jejich modifikacemi s ohledem na potřeby provozu mlékárny. Svojí dimenzí se jedná o jedno z největších zařízení na čisté spalování dřevní biomasy s těmito základními parametry: roční výroba páry 40.000 </w:t>
      </w:r>
      <w:proofErr w:type="spellStart"/>
      <w:r w:rsidRPr="005E4B25">
        <w:rPr>
          <w:rFonts w:cs="Times New Roman"/>
        </w:rPr>
        <w:t>MWh</w:t>
      </w:r>
      <w:proofErr w:type="spellEnd"/>
      <w:r w:rsidRPr="005E4B25">
        <w:rPr>
          <w:rFonts w:cs="Times New Roman"/>
        </w:rPr>
        <w:t xml:space="preserve">; parní výkon 9,2 T/h; výkon paliva 7.100 kW; spotřeba paliva = dřevní štěpky 10.600 </w:t>
      </w:r>
      <w:proofErr w:type="spellStart"/>
      <w:r w:rsidRPr="005E4B25">
        <w:rPr>
          <w:rFonts w:cs="Times New Roman"/>
        </w:rPr>
        <w:t>atrotun</w:t>
      </w:r>
      <w:proofErr w:type="spellEnd"/>
      <w:r w:rsidRPr="005E4B25">
        <w:rPr>
          <w:rFonts w:cs="Times New Roman"/>
        </w:rPr>
        <w:t>.</w:t>
      </w:r>
    </w:p>
    <w:p w14:paraId="62F47585" w14:textId="77777777" w:rsidR="00A0014D" w:rsidRPr="005E4B25" w:rsidRDefault="00A0014D" w:rsidP="00A0014D">
      <w:pPr>
        <w:pStyle w:val="Standard"/>
        <w:jc w:val="both"/>
        <w:rPr>
          <w:rFonts w:cs="Times New Roman"/>
        </w:rPr>
      </w:pPr>
      <w:r w:rsidRPr="005E4B25">
        <w:rPr>
          <w:rFonts w:cs="Times New Roman"/>
        </w:rPr>
        <w:t>Vedle prohlídky samotného provozu se účastníci zajímali i o problematiku plynulého zajištění dodávek dřevní štěpky na sklad, potřebné množství zásob, její průběžná manipulace a personální náročnost pro každodenní zajištění potřebného množství do automatických zásobníků.</w:t>
      </w:r>
    </w:p>
    <w:p w14:paraId="574D69D3" w14:textId="77777777" w:rsidR="00A0014D" w:rsidRPr="005E4B25" w:rsidRDefault="00A0014D" w:rsidP="00A0014D">
      <w:pPr>
        <w:pStyle w:val="Standard"/>
        <w:jc w:val="both"/>
        <w:rPr>
          <w:rFonts w:cs="Times New Roman"/>
        </w:rPr>
      </w:pPr>
      <w:r w:rsidRPr="005E4B25">
        <w:rPr>
          <w:rFonts w:cs="Times New Roman"/>
        </w:rPr>
        <w:t xml:space="preserve">Tato ukázka velkého provozu, který je energeticky 100% saturován z obnovitelných zdrojů, je velmi </w:t>
      </w:r>
      <w:r w:rsidRPr="005E4B25">
        <w:rPr>
          <w:rFonts w:cs="Times New Roman"/>
          <w:color w:val="000000"/>
        </w:rPr>
        <w:t>inspirativní, a to zejména pro větší potravinářské provozy. Aktuálně je vládou schválen plán, ve kterém má stoupnout p</w:t>
      </w:r>
      <w:r w:rsidRPr="005E4B25">
        <w:rPr>
          <w:rFonts w:cs="Times New Roman"/>
          <w:color w:val="000000"/>
          <w:shd w:val="clear" w:color="auto" w:fill="FFFFFF"/>
        </w:rPr>
        <w:t>odíl obnovitelných zdrojů energie na celkové spotřebě do roku 2030 ze současných asi 18 procent na 30 procent.</w:t>
      </w:r>
      <w:r w:rsidRPr="005E4B25">
        <w:rPr>
          <w:rFonts w:cs="Times New Roman"/>
          <w:color w:val="000000"/>
        </w:rPr>
        <w:t xml:space="preserve"> Využití dřevní biomasy je jednou z alternativ, které přichází zejména v lesnatějších regionech v úvahu.</w:t>
      </w:r>
    </w:p>
    <w:p w14:paraId="4FE19CD1" w14:textId="77777777" w:rsidR="00A0014D" w:rsidRPr="005E4B25" w:rsidRDefault="00A0014D" w:rsidP="00A0014D">
      <w:pPr>
        <w:pStyle w:val="Standard"/>
        <w:jc w:val="both"/>
        <w:rPr>
          <w:rFonts w:cs="Times New Roman"/>
          <w:color w:val="000000"/>
        </w:rPr>
      </w:pPr>
      <w:r w:rsidRPr="005E4B25">
        <w:rPr>
          <w:rFonts w:cs="Times New Roman"/>
          <w:color w:val="000000"/>
        </w:rPr>
        <w:t xml:space="preserve">Večer byla uspořádána společná diskuze se dvěma zástupci firmy </w:t>
      </w:r>
      <w:proofErr w:type="spellStart"/>
      <w:r w:rsidRPr="005E4B25">
        <w:rPr>
          <w:rFonts w:cs="Times New Roman"/>
          <w:color w:val="000000"/>
        </w:rPr>
        <w:t>Hargassner</w:t>
      </w:r>
      <w:proofErr w:type="spellEnd"/>
      <w:r w:rsidRPr="005E4B25">
        <w:rPr>
          <w:rFonts w:cs="Times New Roman"/>
          <w:color w:val="000000"/>
        </w:rPr>
        <w:t xml:space="preserve">, kterou inicioval a moderoval Ing. </w:t>
      </w:r>
      <w:proofErr w:type="spellStart"/>
      <w:r w:rsidRPr="005E4B25">
        <w:rPr>
          <w:rFonts w:cs="Times New Roman"/>
          <w:color w:val="000000"/>
        </w:rPr>
        <w:t>Váslavek</w:t>
      </w:r>
      <w:proofErr w:type="spellEnd"/>
      <w:r w:rsidRPr="005E4B25">
        <w:rPr>
          <w:rFonts w:cs="Times New Roman"/>
          <w:color w:val="000000"/>
        </w:rPr>
        <w:t xml:space="preserve">. Každý z účastníků exkurze představil svoji motivaci k účasti na exkurzi a svá očekávání. Někteří již mají praktické zkušenosti s kotli na dřevní biomasu, někteří o nákupu uvažují. Diskuze byla obsáhlá a potvrdila aktuálnost této problematiky nejen pro řešení ve firemních provozech, ale i na vytápění komunálních budov i pro soukromé objekty. Současně předznamenala praktické ukázky, které byly připraveny (a na podnět proběhlé diskuze </w:t>
      </w:r>
      <w:r w:rsidRPr="005E4B25">
        <w:rPr>
          <w:rFonts w:cs="Times New Roman"/>
          <w:color w:val="000000"/>
        </w:rPr>
        <w:lastRenderedPageBreak/>
        <w:t>i rozšířeny) pro následující den.</w:t>
      </w:r>
    </w:p>
    <w:p w14:paraId="1D49DD9D" w14:textId="77777777" w:rsidR="00A0014D" w:rsidRPr="005E4B25" w:rsidRDefault="00A0014D" w:rsidP="00A0014D">
      <w:pPr>
        <w:pStyle w:val="Standard"/>
        <w:jc w:val="both"/>
        <w:rPr>
          <w:rFonts w:cs="Times New Roman"/>
        </w:rPr>
      </w:pPr>
      <w:r w:rsidRPr="005E4B25">
        <w:rPr>
          <w:rFonts w:cs="Times New Roman"/>
          <w:b/>
          <w:bCs/>
        </w:rPr>
        <w:t>11. října 2023</w:t>
      </w:r>
      <w:r w:rsidRPr="005E4B25">
        <w:rPr>
          <w:rFonts w:cs="Times New Roman"/>
        </w:rPr>
        <w:t xml:space="preserve"> – </w:t>
      </w:r>
      <w:r w:rsidRPr="005E4B25">
        <w:rPr>
          <w:rFonts w:cs="Times New Roman"/>
          <w:b/>
          <w:bCs/>
        </w:rPr>
        <w:t xml:space="preserve">celodenní exkurze ve </w:t>
      </w:r>
      <w:proofErr w:type="spellStart"/>
      <w:r w:rsidRPr="005E4B25">
        <w:rPr>
          <w:rFonts w:cs="Times New Roman"/>
          <w:b/>
          <w:bCs/>
        </w:rPr>
        <w:t>Wengu</w:t>
      </w:r>
      <w:proofErr w:type="spellEnd"/>
      <w:r w:rsidRPr="005E4B25">
        <w:rPr>
          <w:rFonts w:cs="Times New Roman"/>
          <w:b/>
          <w:bCs/>
        </w:rPr>
        <w:t xml:space="preserve"> a přilehlých obcích</w:t>
      </w:r>
    </w:p>
    <w:p w14:paraId="35C781CA" w14:textId="77777777" w:rsidR="00A0014D" w:rsidRPr="005E4B25" w:rsidRDefault="00A0014D" w:rsidP="00A0014D">
      <w:pPr>
        <w:pStyle w:val="Standard"/>
        <w:jc w:val="both"/>
        <w:rPr>
          <w:rFonts w:cs="Times New Roman"/>
        </w:rPr>
      </w:pPr>
      <w:r w:rsidRPr="005E4B25">
        <w:rPr>
          <w:rFonts w:cs="Times New Roman"/>
        </w:rPr>
        <w:t xml:space="preserve">V rakouské obci </w:t>
      </w:r>
      <w:proofErr w:type="spellStart"/>
      <w:r w:rsidRPr="005E4B25">
        <w:rPr>
          <w:rFonts w:cs="Times New Roman"/>
        </w:rPr>
        <w:t>Weng</w:t>
      </w:r>
      <w:proofErr w:type="spellEnd"/>
      <w:r w:rsidRPr="005E4B25">
        <w:rPr>
          <w:rFonts w:cs="Times New Roman"/>
        </w:rPr>
        <w:t xml:space="preserve"> proběhla pochůzková trasa s ukázkou lokální kotelny na biomasou, včetně kogenerační jednotky na výrobu tepla a elektřiny. V obci </w:t>
      </w:r>
      <w:proofErr w:type="spellStart"/>
      <w:r w:rsidRPr="005E4B25">
        <w:rPr>
          <w:rFonts w:cs="Times New Roman"/>
        </w:rPr>
        <w:t>Kirchheim</w:t>
      </w:r>
      <w:proofErr w:type="spellEnd"/>
      <w:r w:rsidRPr="005E4B25">
        <w:rPr>
          <w:rFonts w:cs="Times New Roman"/>
        </w:rPr>
        <w:t xml:space="preserve"> proběhla praktická  ukázka sušárny obilí, kukuřice i bylin, s kotli na dřevní štěpku. Vlastník objektu představil i svoji spolupráci s vídeňskou univerzitou a prezentovat probíhající projekt s veterinární fakultou. Jednalo se o využití sušeného zeleného chvojí jako příměs do krmení i jako lepší podestýlku do stájí. Vše sušeno jako vedlejší produkt pro maximální využití kapacity jeho sušárny na dřevní štěpku. </w:t>
      </w:r>
    </w:p>
    <w:p w14:paraId="41CAED3D" w14:textId="77777777" w:rsidR="00A0014D" w:rsidRPr="005E4B25" w:rsidRDefault="00A0014D" w:rsidP="00A0014D">
      <w:pPr>
        <w:pStyle w:val="Standard"/>
        <w:jc w:val="both"/>
        <w:rPr>
          <w:rFonts w:cs="Times New Roman"/>
        </w:rPr>
      </w:pPr>
      <w:r w:rsidRPr="005E4B25">
        <w:rPr>
          <w:rFonts w:cs="Times New Roman"/>
        </w:rPr>
        <w:t>Odpoledne proběhla návštěva špičkového technologického vytápěcího centra se zaměřením biomasu – výrobnu kotlů HARGASSNER (</w:t>
      </w:r>
      <w:hyperlink r:id="rId5" w:history="1">
        <w:r w:rsidRPr="005E4B25">
          <w:rPr>
            <w:rStyle w:val="Hypertextovodkaz"/>
            <w:rFonts w:cs="Times New Roman"/>
          </w:rPr>
          <w:t>www.hargassner.at</w:t>
        </w:r>
      </w:hyperlink>
      <w:r w:rsidRPr="005E4B25">
        <w:rPr>
          <w:rFonts w:cs="Times New Roman"/>
        </w:rPr>
        <w:t xml:space="preserve">). V rámci 3-hodinové prohlídky spojené s ukázkovou video prezentací a následnou prohlídkou výrobních hal, včetně rozsáhlého oddělení výzkumu a vývoje. Účastníci měli možnost se seznámit s jejich hlavními produkty – kotly různých dimenzí a s rozličným řešením jejich umístění v rámci staveb i včetně přídavných zařízení. Součástí exkurze bylo taktéž představení různých možností transportu a skladování dřevního materiálu pro spalování.  Následovalo ukázkové školící pracoviště, kde proběhla další část diskuze a prezentace různých instalací. Vzhledem k velkému zájmu byl program exkurze rozšířen a na závěr proběhla návštěva nedaleké obce, kde byl kotel instalován v rámci tzv. kontejnerového systému včetně podzemního zásobníku a veškerých rozvodů. Tato kotelna je umístěna přímo ve středu obce a vytápí veřejné budovy včetně 2 bytových domů. </w:t>
      </w:r>
    </w:p>
    <w:p w14:paraId="20FC023F" w14:textId="77777777" w:rsidR="00A0014D" w:rsidRPr="005E4B25" w:rsidRDefault="00A0014D" w:rsidP="00A0014D">
      <w:pPr>
        <w:pStyle w:val="Standard"/>
        <w:jc w:val="both"/>
        <w:rPr>
          <w:rFonts w:cs="Times New Roman"/>
          <w:color w:val="000000"/>
        </w:rPr>
      </w:pPr>
      <w:r w:rsidRPr="005E4B25">
        <w:rPr>
          <w:rFonts w:cs="Times New Roman"/>
          <w:color w:val="000000"/>
        </w:rPr>
        <w:t xml:space="preserve">Téma „Vytápění dřevní biomasou“ je stále vysoce aktuální, zvolená ukázková místa v Rakousku byla velmi inspirativní i pro naše podmínky a ohlas účastníků byl velmi pozitivní. </w:t>
      </w:r>
    </w:p>
    <w:p w14:paraId="7EEEF07E" w14:textId="77777777" w:rsidR="00A0014D" w:rsidRPr="005E4B25" w:rsidRDefault="00A0014D" w:rsidP="00A0014D">
      <w:pPr>
        <w:pStyle w:val="Standard"/>
        <w:rPr>
          <w:rFonts w:cs="Times New Roman"/>
          <w:b/>
          <w:bCs/>
        </w:rPr>
      </w:pPr>
    </w:p>
    <w:p w14:paraId="507EE66F" w14:textId="77777777" w:rsidR="00A0014D" w:rsidRPr="00760E01" w:rsidRDefault="00A0014D" w:rsidP="00A00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014D" w:rsidRPr="00760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3C2A"/>
    <w:multiLevelType w:val="hybridMultilevel"/>
    <w:tmpl w:val="A6BAC5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293"/>
    <w:multiLevelType w:val="hybridMultilevel"/>
    <w:tmpl w:val="AF888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C12E5"/>
    <w:multiLevelType w:val="hybridMultilevel"/>
    <w:tmpl w:val="6854D4A6"/>
    <w:lvl w:ilvl="0" w:tplc="3E34C350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52099010">
    <w:abstractNumId w:val="2"/>
  </w:num>
  <w:num w:numId="2" w16cid:durableId="811139478">
    <w:abstractNumId w:val="1"/>
  </w:num>
  <w:num w:numId="3" w16cid:durableId="31392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4D"/>
    <w:rsid w:val="002623CD"/>
    <w:rsid w:val="00A0014D"/>
    <w:rsid w:val="00D1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D8E3"/>
  <w15:chartTrackingRefBased/>
  <w15:docId w15:val="{E54D9129-B0AA-41C7-AFDD-31F1159F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014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00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0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01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0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01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0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0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0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0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0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0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01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014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014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01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01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01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014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0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0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0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0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0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014D"/>
    <w:rPr>
      <w:i/>
      <w:iCs/>
      <w:color w:val="404040" w:themeColor="text1" w:themeTint="BF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A0014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014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0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014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014D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0014D"/>
    <w:rPr>
      <w:color w:val="0563C1" w:themeColor="hyperlink"/>
      <w:u w:val="single"/>
    </w:rPr>
  </w:style>
  <w:style w:type="paragraph" w:customStyle="1" w:styleId="Standard">
    <w:name w:val="Standard"/>
    <w:rsid w:val="00A001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Prosttext">
    <w:name w:val="Plain Text"/>
    <w:basedOn w:val="Normln"/>
    <w:link w:val="ProsttextChar"/>
    <w:uiPriority w:val="99"/>
    <w:unhideWhenUsed/>
    <w:rsid w:val="00A0014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0014D"/>
    <w:rPr>
      <w:rFonts w:ascii="Calibri" w:hAnsi="Calibri"/>
      <w:kern w:val="0"/>
      <w:szCs w:val="21"/>
      <w14:ligatures w14:val="none"/>
    </w:rPr>
  </w:style>
  <w:style w:type="character" w:customStyle="1" w:styleId="OdstavecseseznamemChar">
    <w:name w:val="Odstavec se seznamem Char"/>
    <w:aliases w:val="Nad Char"/>
    <w:link w:val="Odstavecseseznamem"/>
    <w:uiPriority w:val="34"/>
    <w:locked/>
    <w:rsid w:val="00A0014D"/>
  </w:style>
  <w:style w:type="paragraph" w:styleId="Normlnweb">
    <w:name w:val="Normal (Web)"/>
    <w:basedOn w:val="Normln"/>
    <w:uiPriority w:val="99"/>
    <w:unhideWhenUsed/>
    <w:rsid w:val="00A0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A0014D"/>
    <w:pPr>
      <w:autoSpaceDN w:val="0"/>
      <w:spacing w:before="100" w:after="100" w:line="240" w:lineRule="auto"/>
    </w:pPr>
    <w:rPr>
      <w:rFonts w:ascii="Calibri" w:eastAsia="Calibri" w:hAnsi="Calibri" w:cs="Calibri"/>
      <w:lang w:eastAsia="cs-CZ"/>
    </w:rPr>
  </w:style>
  <w:style w:type="character" w:customStyle="1" w:styleId="-wm-normaltextrun">
    <w:name w:val="-wm-normaltextrun"/>
    <w:basedOn w:val="Standardnpsmoodstavce"/>
    <w:rsid w:val="00A0014D"/>
  </w:style>
  <w:style w:type="character" w:customStyle="1" w:styleId="eop">
    <w:name w:val="eop"/>
    <w:basedOn w:val="Standardnpsmoodstavce"/>
    <w:rsid w:val="00A0014D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001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0014D"/>
    <w:rPr>
      <w:rFonts w:ascii="Courier New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rgassner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Hlaváčková</dc:creator>
  <cp:keywords/>
  <dc:description/>
  <cp:lastModifiedBy>Veronika Hlaváčková</cp:lastModifiedBy>
  <cp:revision>2</cp:revision>
  <dcterms:created xsi:type="dcterms:W3CDTF">2024-02-07T12:10:00Z</dcterms:created>
  <dcterms:modified xsi:type="dcterms:W3CDTF">2024-02-07T12:14:00Z</dcterms:modified>
</cp:coreProperties>
</file>