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5DD4" w14:textId="77777777" w:rsidR="00163188" w:rsidRDefault="00163188" w:rsidP="003D363F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Vliv výž</w:t>
      </w:r>
      <w:r w:rsidR="0093269E">
        <w:rPr>
          <w:rFonts w:ascii="Times New Roman" w:hAnsi="Times New Roman" w:cs="Times New Roman"/>
          <w:b/>
          <w:sz w:val="24"/>
        </w:rPr>
        <w:t>ivy na schopnost reprodukce doj</w:t>
      </w:r>
      <w:r>
        <w:rPr>
          <w:rFonts w:ascii="Times New Roman" w:hAnsi="Times New Roman" w:cs="Times New Roman"/>
          <w:b/>
          <w:sz w:val="24"/>
        </w:rPr>
        <w:t>ných zvířat</w:t>
      </w:r>
    </w:p>
    <w:p w14:paraId="07C05DD5" w14:textId="77777777" w:rsidR="00163188" w:rsidRDefault="00163188" w:rsidP="003D363F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163188">
        <w:rPr>
          <w:rFonts w:ascii="Times New Roman" w:hAnsi="Times New Roman" w:cs="Times New Roman"/>
          <w:b/>
          <w:sz w:val="24"/>
        </w:rPr>
        <w:t>Effect</w:t>
      </w:r>
      <w:proofErr w:type="spellEnd"/>
      <w:r w:rsidRPr="0016318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63188">
        <w:rPr>
          <w:rFonts w:ascii="Times New Roman" w:hAnsi="Times New Roman" w:cs="Times New Roman"/>
          <w:b/>
          <w:sz w:val="24"/>
        </w:rPr>
        <w:t>of</w:t>
      </w:r>
      <w:proofErr w:type="spellEnd"/>
      <w:r w:rsidRPr="0016318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63188">
        <w:rPr>
          <w:rFonts w:ascii="Times New Roman" w:hAnsi="Times New Roman" w:cs="Times New Roman"/>
          <w:b/>
          <w:sz w:val="24"/>
        </w:rPr>
        <w:t>nutri</w:t>
      </w:r>
      <w:r>
        <w:rPr>
          <w:rFonts w:ascii="Times New Roman" w:hAnsi="Times New Roman" w:cs="Times New Roman"/>
          <w:b/>
          <w:sz w:val="24"/>
        </w:rPr>
        <w:t>tion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on </w:t>
      </w:r>
      <w:proofErr w:type="spellStart"/>
      <w:r>
        <w:rPr>
          <w:rFonts w:ascii="Times New Roman" w:hAnsi="Times New Roman" w:cs="Times New Roman"/>
          <w:b/>
          <w:sz w:val="24"/>
        </w:rPr>
        <w:t>reproductive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efficiency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63188">
        <w:rPr>
          <w:rFonts w:ascii="Times New Roman" w:hAnsi="Times New Roman" w:cs="Times New Roman"/>
          <w:b/>
          <w:sz w:val="24"/>
        </w:rPr>
        <w:t>of</w:t>
      </w:r>
      <w:proofErr w:type="spellEnd"/>
      <w:r w:rsidRPr="0016318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63188">
        <w:rPr>
          <w:rFonts w:ascii="Times New Roman" w:hAnsi="Times New Roman" w:cs="Times New Roman"/>
          <w:b/>
          <w:sz w:val="24"/>
        </w:rPr>
        <w:t>dairy</w:t>
      </w:r>
      <w:proofErr w:type="spellEnd"/>
      <w:r w:rsidRPr="0016318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63188">
        <w:rPr>
          <w:rFonts w:ascii="Times New Roman" w:hAnsi="Times New Roman" w:cs="Times New Roman"/>
          <w:b/>
          <w:sz w:val="24"/>
        </w:rPr>
        <w:t>animals</w:t>
      </w:r>
      <w:proofErr w:type="spellEnd"/>
    </w:p>
    <w:p w14:paraId="07C05DD6" w14:textId="77777777" w:rsidR="00163188" w:rsidRPr="00163188" w:rsidRDefault="00163188" w:rsidP="003D363F">
      <w:pPr>
        <w:spacing w:after="120" w:line="240" w:lineRule="auto"/>
        <w:rPr>
          <w:rStyle w:val="ng-star-inserted"/>
          <w:rFonts w:ascii="Times New Roman" w:hAnsi="Times New Roman" w:cs="Times New Roman"/>
          <w:b/>
          <w:sz w:val="24"/>
        </w:rPr>
      </w:pPr>
      <w:proofErr w:type="spellStart"/>
      <w:r w:rsidRPr="0016318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Ibtisham</w:t>
      </w:r>
      <w:proofErr w:type="spellEnd"/>
      <w:r w:rsidRPr="0016318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F., Nawab A., Li G., Xiao M., An L., Naseer G.</w:t>
      </w:r>
      <w:r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,</w:t>
      </w:r>
      <w:r w:rsidRPr="00D11101">
        <w:rPr>
          <w:rFonts w:ascii="Times New Roman" w:hAnsi="Times New Roman" w:cs="Times New Roman"/>
          <w:sz w:val="24"/>
          <w:szCs w:val="24"/>
        </w:rPr>
        <w:t xml:space="preserve"> </w:t>
      </w:r>
      <w:r w:rsidRPr="003F785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J</w:t>
      </w:r>
      <w:r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.</w:t>
      </w:r>
      <w:r w:rsidRPr="003F785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16318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Effect of nutrition on reproductive efficiency of dairy </w:t>
      </w:r>
      <w:proofErr w:type="spellStart"/>
      <w:r w:rsidRPr="0016318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animalsMed</w:t>
      </w:r>
      <w:proofErr w:type="spellEnd"/>
      <w:r w:rsidRPr="0016318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. </w:t>
      </w:r>
      <w:proofErr w:type="spellStart"/>
      <w:r w:rsidRPr="0016318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Weter</w:t>
      </w:r>
      <w:proofErr w:type="spellEnd"/>
      <w:r w:rsidRPr="0016318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. 2018, 74 (6), 356-361</w:t>
      </w:r>
    </w:p>
    <w:p w14:paraId="07C05DD7" w14:textId="77777777" w:rsidR="00163188" w:rsidRDefault="00163188" w:rsidP="003D363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93269E">
        <w:rPr>
          <w:rFonts w:ascii="Times New Roman" w:hAnsi="Times New Roman"/>
          <w:sz w:val="24"/>
          <w:szCs w:val="24"/>
        </w:rPr>
        <w:t>dojná zvířata</w:t>
      </w:r>
      <w:r>
        <w:rPr>
          <w:rFonts w:ascii="Times New Roman" w:hAnsi="Times New Roman"/>
          <w:sz w:val="24"/>
          <w:szCs w:val="24"/>
        </w:rPr>
        <w:t xml:space="preserve">; </w:t>
      </w:r>
      <w:r w:rsidR="0093269E">
        <w:rPr>
          <w:rFonts w:ascii="Times New Roman" w:hAnsi="Times New Roman"/>
          <w:sz w:val="24"/>
          <w:szCs w:val="24"/>
        </w:rPr>
        <w:t>výživa</w:t>
      </w:r>
      <w:r>
        <w:rPr>
          <w:rFonts w:ascii="Times New Roman" w:hAnsi="Times New Roman"/>
          <w:sz w:val="24"/>
          <w:szCs w:val="24"/>
        </w:rPr>
        <w:t xml:space="preserve">; </w:t>
      </w:r>
      <w:r w:rsidR="0093269E">
        <w:rPr>
          <w:rFonts w:ascii="Times New Roman" w:hAnsi="Times New Roman"/>
          <w:sz w:val="24"/>
          <w:szCs w:val="24"/>
        </w:rPr>
        <w:t>negativní energetická bilance; reprodukční účinnost</w:t>
      </w:r>
    </w:p>
    <w:p w14:paraId="07C05DD8" w14:textId="32006FD7" w:rsidR="005E643A" w:rsidRDefault="00163188" w:rsidP="003D363F">
      <w:pPr>
        <w:spacing w:after="120" w:line="240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Pr="0047142F">
        <w:rPr>
          <w:rFonts w:ascii="Times New Roman" w:hAnsi="Times New Roman" w:cs="Times New Roman"/>
          <w:sz w:val="24"/>
          <w:szCs w:val="24"/>
        </w:rPr>
        <w:t>http://dx.doi.org/10.21521/mw.6025</w:t>
      </w:r>
    </w:p>
    <w:p w14:paraId="07C05DD9" w14:textId="77777777" w:rsidR="00D51E11" w:rsidRDefault="00140F59" w:rsidP="003D363F">
      <w:pPr>
        <w:spacing w:after="12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Mléko a mléčné výrobky jsou důležitými zdroji potravin. Jejich spotřeba narůstá se zvyšující se populací lidí. Šlechtění zvířat z hlediska produkce vede ke snížení </w:t>
      </w:r>
      <w:r w:rsidR="0009525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plodnosti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zvířat. Výživa má stěžejní význam v zajištění </w:t>
      </w:r>
      <w:r w:rsidR="0009525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optimální kondice a reprodukční schopnosti zvířat. K důležitým živinám patří proteiny, tuky, sacharidy a mikroelementy. Sacharidy a dusíkaté látky jsou substrátem pro </w:t>
      </w:r>
      <w:proofErr w:type="spellStart"/>
      <w:r w:rsidR="0009525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bachorové</w:t>
      </w:r>
      <w:proofErr w:type="spellEnd"/>
      <w:r w:rsidR="0009525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mikroorganizmy. Činností mikroflóry v bachoru vznikají těkavé mastné kyseliny, které jsou energetickým zdrojem pro záchovu, mléčnou produkci ale i reprodukci zvířat.</w:t>
      </w:r>
    </w:p>
    <w:p w14:paraId="07C05DDA" w14:textId="77777777" w:rsidR="00140F59" w:rsidRDefault="00192D8B" w:rsidP="003D363F">
      <w:pPr>
        <w:spacing w:after="12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Výživová strategie je významná v období </w:t>
      </w:r>
      <w:proofErr w:type="spellStart"/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peripartálním</w:t>
      </w:r>
      <w:proofErr w:type="spellEnd"/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a období vysoké laktace. Produkce mléka </w:t>
      </w:r>
      <w:r w:rsidR="00D51E1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během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4-6 týdnů po porodu je daleko vyšší než příjem energie krmivem </w:t>
      </w:r>
      <w:r w:rsidR="00D51E1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potřebné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na její pokrytí. </w:t>
      </w:r>
      <w:r w:rsidR="0009525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V důsledku poporodního stresu je snížen příjem krmiva zvířetem</w:t>
      </w:r>
      <w:r w:rsidR="00A140C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v období, kdy dojnice začíná produkovat velké množství mléka. Energii pro jeho tvorbu získává mobilizací vlastních tukových rezerv. </w:t>
      </w:r>
      <w:r w:rsidR="00D51E1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Dojnice se dostává do fáze negativní energetické bilance NEB. </w:t>
      </w:r>
      <w:r w:rsidR="00B42B58">
        <w:rPr>
          <w:rFonts w:ascii="Times New Roman" w:hAnsi="Times New Roman" w:cs="Times New Roman"/>
          <w:sz w:val="24"/>
          <w:szCs w:val="24"/>
        </w:rPr>
        <w:t xml:space="preserve">Během NEB se snižuje sekrece progesteronu a luteinizačního hormonu, </w:t>
      </w:r>
      <w:proofErr w:type="spellStart"/>
      <w:r w:rsidR="00B42B58">
        <w:rPr>
          <w:rFonts w:ascii="Times New Roman" w:hAnsi="Times New Roman" w:cs="Times New Roman"/>
          <w:sz w:val="24"/>
          <w:szCs w:val="24"/>
        </w:rPr>
        <w:t>estrální</w:t>
      </w:r>
      <w:proofErr w:type="spellEnd"/>
      <w:r w:rsidR="00B42B58">
        <w:rPr>
          <w:rFonts w:ascii="Times New Roman" w:hAnsi="Times New Roman" w:cs="Times New Roman"/>
          <w:sz w:val="24"/>
          <w:szCs w:val="24"/>
        </w:rPr>
        <w:t xml:space="preserve"> cyklus je nepravidelný, prodlužuje se doba nástupu jeho první fáze, snižuje se velikost a vývoj folikulů. Během tohoto období dojnice čelí velké koncentraci </w:t>
      </w:r>
      <w:proofErr w:type="spellStart"/>
      <w:r w:rsidR="00B42B58">
        <w:rPr>
          <w:rFonts w:ascii="Times New Roman" w:hAnsi="Times New Roman" w:cs="Times New Roman"/>
          <w:sz w:val="24"/>
          <w:szCs w:val="24"/>
        </w:rPr>
        <w:t>neesterifikovaných</w:t>
      </w:r>
      <w:proofErr w:type="spellEnd"/>
      <w:r w:rsidR="00B42B58">
        <w:rPr>
          <w:rFonts w:ascii="Times New Roman" w:hAnsi="Times New Roman" w:cs="Times New Roman"/>
          <w:sz w:val="24"/>
          <w:szCs w:val="24"/>
        </w:rPr>
        <w:t xml:space="preserve"> mastných kyselin (NEFA), kte</w:t>
      </w:r>
      <w:r w:rsidR="00D51E11">
        <w:rPr>
          <w:rFonts w:ascii="Times New Roman" w:hAnsi="Times New Roman" w:cs="Times New Roman"/>
          <w:sz w:val="24"/>
          <w:szCs w:val="24"/>
        </w:rPr>
        <w:t xml:space="preserve">ré jsou transportovány do jater, oxidovány nebo využity </w:t>
      </w:r>
      <w:r w:rsidR="00B42B58">
        <w:rPr>
          <w:rFonts w:ascii="Times New Roman" w:hAnsi="Times New Roman" w:cs="Times New Roman"/>
          <w:sz w:val="24"/>
          <w:szCs w:val="24"/>
        </w:rPr>
        <w:t xml:space="preserve">k tvorbě triacylglycerolů. Pokud </w:t>
      </w:r>
      <w:r w:rsidR="00D51E11">
        <w:rPr>
          <w:rFonts w:ascii="Times New Roman" w:hAnsi="Times New Roman" w:cs="Times New Roman"/>
          <w:sz w:val="24"/>
          <w:szCs w:val="24"/>
        </w:rPr>
        <w:t>tuky</w:t>
      </w:r>
      <w:r w:rsidR="00B42B58">
        <w:rPr>
          <w:rFonts w:ascii="Times New Roman" w:hAnsi="Times New Roman" w:cs="Times New Roman"/>
          <w:sz w:val="24"/>
          <w:szCs w:val="24"/>
        </w:rPr>
        <w:t xml:space="preserve"> játra nejsou schopna vylučovat do krve, dochází k</w:t>
      </w:r>
      <w:r w:rsidR="00D51E11">
        <w:rPr>
          <w:rFonts w:ascii="Times New Roman" w:hAnsi="Times New Roman" w:cs="Times New Roman"/>
          <w:sz w:val="24"/>
          <w:szCs w:val="24"/>
        </w:rPr>
        <w:t xml:space="preserve"> jejich</w:t>
      </w:r>
      <w:r w:rsidR="00B42B58">
        <w:rPr>
          <w:rFonts w:ascii="Times New Roman" w:hAnsi="Times New Roman" w:cs="Times New Roman"/>
          <w:sz w:val="24"/>
          <w:szCs w:val="24"/>
        </w:rPr>
        <w:t xml:space="preserve"> ztučnění.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Mobilizace energie z vlastních tkání vede ke zvýšení koncentrace ketolátek v krvi, nastává metabolická porucha zvaná ketóza.</w:t>
      </w:r>
      <w:r w:rsidR="00B42B58">
        <w:rPr>
          <w:rFonts w:ascii="Times New Roman" w:hAnsi="Times New Roman" w:cs="Times New Roman"/>
          <w:sz w:val="24"/>
          <w:szCs w:val="24"/>
        </w:rPr>
        <w:t xml:space="preserve"> </w:t>
      </w:r>
      <w:r w:rsidR="00A140C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V NEB se v krvi zvyšuje koncentrace neesenciálních mastných kyselin, růstového faktoru IGF1, glukózy a snižuje se hladiny inzulínu. Tyto změny mohou ohrožovat ovariální </w:t>
      </w:r>
      <w:r w:rsidR="008816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funkce a plodnost v dalším reprodukčním cyklu.</w:t>
      </w:r>
      <w:r w:rsidRPr="00192D8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07C05DDB" w14:textId="77777777" w:rsidR="008816EF" w:rsidRDefault="001C0634" w:rsidP="003D363F">
      <w:pPr>
        <w:spacing w:after="12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Snížený příjem krmiva redukuje </w:t>
      </w:r>
      <w:r w:rsidR="00D51E1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i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syntézu mikrobiálního proteinu hlavního zdroje aminokyselin </w:t>
      </w:r>
      <w:r w:rsidR="00D51E1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jako možných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prekurzorů pro proces glukoneogeneze. Krátkodobý nedostatek proteinu je hrazen z tělesných rezerv, dlouhodobý problém vede k poruchám </w:t>
      </w:r>
      <w:r w:rsidR="000F467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funkce pohlavních orgánů či normálního vývoje plodu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F467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0325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Reprodukce může být narušena i nadbytečným příjmem proteinů v krmivu. Dusíkaté látky se v bachoru mění na amoniak, ten je odváděn krví a měněn na močovinu. Její vyšší hladina v těle je spojená s nižší schopností zabřeznutí, i když mechanismus není přesně objasněn.</w:t>
      </w:r>
      <w:r w:rsidR="00D51E1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J</w:t>
      </w:r>
      <w:r w:rsidR="00781116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e to patrně spojeno s dozráváním oocytů, zrání</w:t>
      </w:r>
      <w:r w:rsidR="00C6600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m</w:t>
      </w:r>
      <w:r w:rsidR="00781116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a vývoje</w:t>
      </w:r>
      <w:r w:rsidR="00C6600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m</w:t>
      </w:r>
      <w:r w:rsidR="00781116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embrya. Snížení plodnosti </w:t>
      </w:r>
      <w:r w:rsidR="00C6600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souvisí</w:t>
      </w:r>
      <w:r w:rsidR="00781116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se snížením pH dělohy v </w:t>
      </w:r>
      <w:proofErr w:type="spellStart"/>
      <w:r w:rsidR="00781116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luteální</w:t>
      </w:r>
      <w:proofErr w:type="spellEnd"/>
      <w:r w:rsidR="00781116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fázi </w:t>
      </w:r>
      <w:proofErr w:type="spellStart"/>
      <w:r w:rsidR="00781116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estrálního</w:t>
      </w:r>
      <w:proofErr w:type="spellEnd"/>
      <w:r w:rsidR="00781116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cyklu.</w:t>
      </w:r>
    </w:p>
    <w:p w14:paraId="07C05DDC" w14:textId="77777777" w:rsidR="00781116" w:rsidRDefault="00781116" w:rsidP="003D363F">
      <w:pPr>
        <w:spacing w:after="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Minerály jsou důležitou součástí enzymů a hormonů.  Regulují růst a diferenciaci buněk.</w:t>
      </w:r>
      <w:r w:rsidR="0067591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661D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Jsou přijímány krmivy, minerálními doplňky. </w:t>
      </w:r>
      <w:r w:rsidR="0067591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Nedostatek minerálů ve výživě způsobuje poruch</w:t>
      </w:r>
      <w:r w:rsidR="001661D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y jako je </w:t>
      </w:r>
      <w:proofErr w:type="spellStart"/>
      <w:r w:rsidR="001661D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hypokalcémie</w:t>
      </w:r>
      <w:proofErr w:type="spellEnd"/>
      <w:r w:rsidR="001661D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, laminiti</w:t>
      </w:r>
      <w:r w:rsidR="0067591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dy, mastitidy, zadržení lůžka.</w:t>
      </w:r>
    </w:p>
    <w:p w14:paraId="07C05DDD" w14:textId="77777777" w:rsidR="003D363F" w:rsidRDefault="00D96E81" w:rsidP="003D363F">
      <w:pPr>
        <w:spacing w:after="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Zinek zastává důležitou roli pro obnovu děložní sliznice po porodu a návratu dělohy do normální reprodukční funkce. Dostatečná hladina Zn snižuje výskyt kulhavky, napomáhá tvorbě pohlavních hormonů. Doporučené denní dávky Zn jsou 18-73ppm v závislosti na stáří a příjmu potravy.</w:t>
      </w:r>
    </w:p>
    <w:p w14:paraId="07C05DDE" w14:textId="77777777" w:rsidR="008A5C13" w:rsidRDefault="00301AAC" w:rsidP="003D363F">
      <w:pPr>
        <w:spacing w:after="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Selen je další minerál, jehož karence negativně ovlivňuje plodnost; </w:t>
      </w:r>
      <w:r w:rsidR="00C6600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projevem může být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zadržení placenty, mastitidy a metritidy. Aditivní doplnění hladiny selenu působí na zlepšení stavu děložní sliznice, snižuje riziko smrti plodu, zvláště pokud je </w:t>
      </w:r>
      <w:r w:rsidR="00C6600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zajištěna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suplementace v prvním měsíci gravidity. Doporučená denní dávka je 0,1ppm.</w:t>
      </w:r>
    </w:p>
    <w:p w14:paraId="07C05DDF" w14:textId="77777777" w:rsidR="00301AAC" w:rsidRDefault="00301AAC" w:rsidP="003D363F">
      <w:pPr>
        <w:spacing w:after="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Kobalt, jehož doporučená denní dávka je 0,11ppm, zabraňuje opožděnému nástupu puberty, má vliv na funkčnost ovarií, omezuje výskyt abortů.</w:t>
      </w:r>
    </w:p>
    <w:p w14:paraId="07C05DE0" w14:textId="77777777" w:rsidR="00301AAC" w:rsidRDefault="00301AAC" w:rsidP="003D363F">
      <w:pPr>
        <w:spacing w:after="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Mangan se podílí na syntéze cholesterolu důležitého pro </w:t>
      </w:r>
      <w:r w:rsidR="00C6600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tvorbu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pohlavních hormonů. </w:t>
      </w:r>
      <w:r w:rsidR="00095B6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Je obsažen ve značném množství ve žlutém tělísku, </w:t>
      </w:r>
      <w:r w:rsidR="00C6600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proto je </w:t>
      </w:r>
      <w:r w:rsidR="00095B6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dostatečný příjem </w:t>
      </w:r>
      <w:proofErr w:type="spellStart"/>
      <w:r w:rsidR="00095B6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Mn</w:t>
      </w:r>
      <w:proofErr w:type="spellEnd"/>
      <w:r w:rsidR="00095B6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důležitý pro </w:t>
      </w:r>
      <w:proofErr w:type="spellStart"/>
      <w:r w:rsidR="00095B6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estrální</w:t>
      </w:r>
      <w:proofErr w:type="spellEnd"/>
      <w:r w:rsidR="00095B6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cyklus dojnic.</w:t>
      </w:r>
    </w:p>
    <w:p w14:paraId="07C05DE1" w14:textId="77777777" w:rsidR="00095B6B" w:rsidRDefault="00095B6B" w:rsidP="003D363F">
      <w:pPr>
        <w:spacing w:after="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Vápník je významným minerálem z hlediska strukturálního i fyziologického. Jeho deficit nebo nevhodný poměr vzhledem k obsahu fosforu má negativní vliv na nástup první říje, oddaluje involuci dělohy, zvyšuje pravděpodobnost zadržení </w:t>
      </w:r>
      <w:r w:rsidR="0008273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placenty</w:t>
      </w:r>
      <w:r w:rsidR="009243F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, a </w:t>
      </w:r>
      <w:r w:rsidR="0008273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prolaps</w:t>
      </w:r>
      <w:r w:rsidR="009243F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u</w:t>
      </w:r>
      <w:r w:rsidR="0008273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dělohy.</w:t>
      </w:r>
    </w:p>
    <w:p w14:paraId="07C05DE2" w14:textId="77777777" w:rsidR="00EC741E" w:rsidRDefault="00EC741E" w:rsidP="00EC741E">
      <w:pPr>
        <w:spacing w:after="12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Deficit mědi může být spojen se zadržením placenty, smrtí embrya, výskytem tiché říje, potlačením říje.</w:t>
      </w:r>
    </w:p>
    <w:p w14:paraId="07C05DE3" w14:textId="77777777" w:rsidR="00EC741E" w:rsidRDefault="00EC741E" w:rsidP="00EC741E">
      <w:pPr>
        <w:spacing w:after="12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Mastné kyseliny spolu s cholesterolem jsou zdrojem pro tvorbu pohlavních hormonů. Jejich přídavek zvyšuje tvorbu progesteronu a syntézu prostaglandi</w:t>
      </w:r>
      <w:r w:rsidR="009243F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nů, iniciátorů procesu ovulace. Pro dojnice j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e doporučen obsah tuku v krmné dávce v množství 3% v sušině.</w:t>
      </w:r>
    </w:p>
    <w:p w14:paraId="07C05DE4" w14:textId="23128770" w:rsidR="00192D8B" w:rsidRDefault="009243FC" w:rsidP="00EC741E">
      <w:pPr>
        <w:spacing w:after="12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Celkově je z</w:t>
      </w:r>
      <w:r w:rsidR="00192D8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 pohledu dojnice důležitá nutriční strategie 3 až 4 týdnů po porodu. Toto období NEB koreluje s</w:t>
      </w:r>
      <w:r w:rsidR="00A334A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 intervalem nástupu první ovulace. Nízká energie souvisí se syntézou reprodukčních hormonů. Prodloužení doby první ovulace po porodu se projeví až u 30% dojnic. Ovulace prvního dominantního folikulu závisí na velikosti folikulu, syntéze estradiolu, koncentrac</w:t>
      </w:r>
      <w:r w:rsidR="00F27AB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i luteinizačního hormonu a IGF1 a všechna tato kritéria souvisí s úrovní výživy v </w:t>
      </w:r>
      <w:proofErr w:type="spellStart"/>
      <w:r w:rsidR="00F27AB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peripartálním</w:t>
      </w:r>
      <w:proofErr w:type="spellEnd"/>
      <w:r w:rsidR="00F27AB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období dojnic.</w:t>
      </w:r>
    </w:p>
    <w:p w14:paraId="18E297F3" w14:textId="47EC0AF6" w:rsidR="00D35C2E" w:rsidRDefault="00D35C2E" w:rsidP="00EC741E">
      <w:pPr>
        <w:spacing w:after="12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E96DCD8" w14:textId="77777777" w:rsidR="00D35C2E" w:rsidRPr="00E00A55" w:rsidRDefault="00D35C2E" w:rsidP="00D35C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E00A55">
        <w:rPr>
          <w:rFonts w:ascii="Times New Roman" w:hAnsi="Times New Roman" w:cs="Times New Roman"/>
          <w:sz w:val="24"/>
          <w:szCs w:val="24"/>
        </w:rPr>
        <w:t xml:space="preserve"> Ing. Luboš Zábranský, Ph.D., </w:t>
      </w:r>
      <w:r>
        <w:rPr>
          <w:rFonts w:ascii="Times New Roman" w:hAnsi="Times New Roman" w:cs="Times New Roman"/>
          <w:sz w:val="24"/>
          <w:szCs w:val="24"/>
        </w:rPr>
        <w:t xml:space="preserve">Jihočeská univerzita v Českých Budějovicích, </w:t>
      </w:r>
      <w:r w:rsidRPr="00E00A55">
        <w:rPr>
          <w:rFonts w:ascii="Times New Roman" w:hAnsi="Times New Roman" w:cs="Times New Roman"/>
          <w:sz w:val="24"/>
          <w:szCs w:val="24"/>
        </w:rPr>
        <w:t>zabransky@zf.jcu.cz</w:t>
      </w:r>
    </w:p>
    <w:p w14:paraId="456D565C" w14:textId="77777777" w:rsidR="00D35C2E" w:rsidRPr="003042EC" w:rsidRDefault="00D35C2E" w:rsidP="00EC741E">
      <w:pPr>
        <w:spacing w:after="12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D35C2E" w:rsidRPr="0030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88"/>
    <w:rsid w:val="0008273A"/>
    <w:rsid w:val="00094924"/>
    <w:rsid w:val="0009525A"/>
    <w:rsid w:val="00095B6B"/>
    <w:rsid w:val="000F4673"/>
    <w:rsid w:val="00140F59"/>
    <w:rsid w:val="00163188"/>
    <w:rsid w:val="001661DF"/>
    <w:rsid w:val="00192D8B"/>
    <w:rsid w:val="001C0634"/>
    <w:rsid w:val="00203254"/>
    <w:rsid w:val="00301AAC"/>
    <w:rsid w:val="003042EC"/>
    <w:rsid w:val="003D363F"/>
    <w:rsid w:val="0047142F"/>
    <w:rsid w:val="005D6B70"/>
    <w:rsid w:val="00675913"/>
    <w:rsid w:val="00704772"/>
    <w:rsid w:val="0072035B"/>
    <w:rsid w:val="00781116"/>
    <w:rsid w:val="008816EF"/>
    <w:rsid w:val="008A5C13"/>
    <w:rsid w:val="009243FC"/>
    <w:rsid w:val="0093269E"/>
    <w:rsid w:val="00A140C4"/>
    <w:rsid w:val="00A334A1"/>
    <w:rsid w:val="00B42B58"/>
    <w:rsid w:val="00C66009"/>
    <w:rsid w:val="00D35C2E"/>
    <w:rsid w:val="00D51E11"/>
    <w:rsid w:val="00D77BDA"/>
    <w:rsid w:val="00D96E81"/>
    <w:rsid w:val="00EC741E"/>
    <w:rsid w:val="00F11B70"/>
    <w:rsid w:val="00F27AB3"/>
    <w:rsid w:val="00F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5DD4"/>
  <w15:chartTrackingRefBased/>
  <w15:docId w15:val="{3821EA93-1083-45D4-9331-A5F2912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1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3188"/>
    <w:rPr>
      <w:color w:val="0000FF"/>
      <w:u w:val="single"/>
    </w:rPr>
  </w:style>
  <w:style w:type="character" w:customStyle="1" w:styleId="ng-star-inserted">
    <w:name w:val="ng-star-inserted"/>
    <w:basedOn w:val="Standardnpsmoodstavce"/>
    <w:rsid w:val="0016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2</cp:revision>
  <dcterms:created xsi:type="dcterms:W3CDTF">2021-09-24T08:52:00Z</dcterms:created>
  <dcterms:modified xsi:type="dcterms:W3CDTF">2021-09-24T08:52:00Z</dcterms:modified>
</cp:coreProperties>
</file>